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525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F03AA" w:rsidTr="00EF03AA">
        <w:tc>
          <w:tcPr>
            <w:tcW w:w="2952" w:type="dxa"/>
          </w:tcPr>
          <w:p w:rsidR="00EF03AA" w:rsidRDefault="00EF03AA" w:rsidP="00EF03AA">
            <w:r>
              <w:t>Room</w:t>
            </w:r>
          </w:p>
        </w:tc>
        <w:tc>
          <w:tcPr>
            <w:tcW w:w="2952" w:type="dxa"/>
          </w:tcPr>
          <w:p w:rsidR="00EF03AA" w:rsidRDefault="00EF03AA" w:rsidP="00EF03AA">
            <w:r>
              <w:t>Price before discount SAR</w:t>
            </w:r>
          </w:p>
        </w:tc>
        <w:tc>
          <w:tcPr>
            <w:tcW w:w="2952" w:type="dxa"/>
          </w:tcPr>
          <w:p w:rsidR="00EF03AA" w:rsidRDefault="00EF03AA" w:rsidP="00EF03AA">
            <w:r>
              <w:t>Price after discount SAR</w:t>
            </w:r>
          </w:p>
        </w:tc>
      </w:tr>
      <w:tr w:rsidR="00EF03AA" w:rsidTr="00EF03AA">
        <w:tc>
          <w:tcPr>
            <w:tcW w:w="2952" w:type="dxa"/>
          </w:tcPr>
          <w:p w:rsidR="00EF03AA" w:rsidRDefault="00EF03AA" w:rsidP="00EF03AA">
            <w:r>
              <w:t>Superior Single</w:t>
            </w:r>
          </w:p>
        </w:tc>
        <w:tc>
          <w:tcPr>
            <w:tcW w:w="2952" w:type="dxa"/>
          </w:tcPr>
          <w:p w:rsidR="00EF03AA" w:rsidRDefault="00EF03AA" w:rsidP="00EF03AA">
            <w:r>
              <w:t>600</w:t>
            </w:r>
          </w:p>
        </w:tc>
        <w:tc>
          <w:tcPr>
            <w:tcW w:w="2952" w:type="dxa"/>
          </w:tcPr>
          <w:p w:rsidR="00EF03AA" w:rsidRDefault="00EF03AA" w:rsidP="00EF03AA">
            <w:r>
              <w:t>357</w:t>
            </w:r>
          </w:p>
        </w:tc>
      </w:tr>
      <w:tr w:rsidR="00EF03AA" w:rsidTr="00EF03AA">
        <w:tc>
          <w:tcPr>
            <w:tcW w:w="2952" w:type="dxa"/>
          </w:tcPr>
          <w:p w:rsidR="00EF03AA" w:rsidRDefault="00EF03AA" w:rsidP="00EF03AA">
            <w:r>
              <w:t>Superior Double</w:t>
            </w:r>
          </w:p>
        </w:tc>
        <w:tc>
          <w:tcPr>
            <w:tcW w:w="2952" w:type="dxa"/>
          </w:tcPr>
          <w:p w:rsidR="00EF03AA" w:rsidRDefault="00EF03AA" w:rsidP="00EF03AA">
            <w:r>
              <w:t>750</w:t>
            </w:r>
          </w:p>
        </w:tc>
        <w:tc>
          <w:tcPr>
            <w:tcW w:w="2952" w:type="dxa"/>
          </w:tcPr>
          <w:p w:rsidR="00EF03AA" w:rsidRDefault="00EF03AA" w:rsidP="00EF03AA">
            <w:r>
              <w:t>412</w:t>
            </w:r>
          </w:p>
        </w:tc>
      </w:tr>
      <w:tr w:rsidR="00EF03AA" w:rsidTr="00EF03AA">
        <w:tc>
          <w:tcPr>
            <w:tcW w:w="2952" w:type="dxa"/>
          </w:tcPr>
          <w:p w:rsidR="00EF03AA" w:rsidRDefault="00EF03AA" w:rsidP="00EF03AA">
            <w:r>
              <w:t>Junior Suite</w:t>
            </w:r>
          </w:p>
        </w:tc>
        <w:tc>
          <w:tcPr>
            <w:tcW w:w="2952" w:type="dxa"/>
          </w:tcPr>
          <w:p w:rsidR="00EF03AA" w:rsidRDefault="00EF03AA" w:rsidP="00EF03AA">
            <w:r>
              <w:t>1000</w:t>
            </w:r>
          </w:p>
        </w:tc>
        <w:tc>
          <w:tcPr>
            <w:tcW w:w="2952" w:type="dxa"/>
          </w:tcPr>
          <w:p w:rsidR="00EF03AA" w:rsidRDefault="00EF03AA" w:rsidP="00EF03AA">
            <w:r>
              <w:t>495</w:t>
            </w:r>
          </w:p>
        </w:tc>
      </w:tr>
      <w:tr w:rsidR="00EF03AA" w:rsidTr="00EF03AA">
        <w:tc>
          <w:tcPr>
            <w:tcW w:w="2952" w:type="dxa"/>
          </w:tcPr>
          <w:p w:rsidR="00EF03AA" w:rsidRDefault="00EF03AA" w:rsidP="00EF03AA">
            <w:r>
              <w:t>Executive Suite</w:t>
            </w:r>
          </w:p>
        </w:tc>
        <w:tc>
          <w:tcPr>
            <w:tcW w:w="2952" w:type="dxa"/>
          </w:tcPr>
          <w:p w:rsidR="00EF03AA" w:rsidRDefault="00EF03AA" w:rsidP="00EF03AA">
            <w:r>
              <w:t>1200</w:t>
            </w:r>
          </w:p>
        </w:tc>
        <w:tc>
          <w:tcPr>
            <w:tcW w:w="2952" w:type="dxa"/>
          </w:tcPr>
          <w:p w:rsidR="00EF03AA" w:rsidRDefault="00EF03AA" w:rsidP="00EF03AA">
            <w:r>
              <w:t>660</w:t>
            </w:r>
          </w:p>
        </w:tc>
      </w:tr>
      <w:tr w:rsidR="00EF03AA" w:rsidTr="00EF03AA">
        <w:tc>
          <w:tcPr>
            <w:tcW w:w="2952" w:type="dxa"/>
          </w:tcPr>
          <w:p w:rsidR="00EF03AA" w:rsidRDefault="00EF03AA" w:rsidP="00EF03AA">
            <w:r>
              <w:t>Email</w:t>
            </w:r>
          </w:p>
        </w:tc>
        <w:tc>
          <w:tcPr>
            <w:tcW w:w="2952" w:type="dxa"/>
          </w:tcPr>
          <w:p w:rsidR="00EF03AA" w:rsidRDefault="00EF03AA" w:rsidP="00EF03AA">
            <w:hyperlink r:id="rId5" w:history="1">
              <w:r w:rsidRPr="00291FF7">
                <w:rPr>
                  <w:rStyle w:val="Hyperlink"/>
                </w:rPr>
                <w:t>res@brairahotels.com</w:t>
              </w:r>
            </w:hyperlink>
          </w:p>
        </w:tc>
        <w:tc>
          <w:tcPr>
            <w:tcW w:w="2952" w:type="dxa"/>
          </w:tcPr>
          <w:p w:rsidR="00EF03AA" w:rsidRDefault="00EF03AA" w:rsidP="00EF03AA">
            <w:r>
              <w:t>TEL# 920000555</w:t>
            </w:r>
          </w:p>
        </w:tc>
      </w:tr>
    </w:tbl>
    <w:p w:rsidR="00C57E79" w:rsidRDefault="00EF03AA" w:rsidP="00EF03AA">
      <w:pPr>
        <w:jc w:val="center"/>
      </w:pPr>
      <w:proofErr w:type="spellStart"/>
      <w:r>
        <w:t>Braira</w:t>
      </w:r>
      <w:proofErr w:type="spellEnd"/>
      <w:r>
        <w:t xml:space="preserve"> – </w:t>
      </w:r>
      <w:proofErr w:type="spellStart"/>
      <w:r>
        <w:t>Qurtuba</w:t>
      </w:r>
      <w:proofErr w:type="spellEnd"/>
      <w:r>
        <w:t xml:space="preserve"> – Riyadh</w:t>
      </w:r>
    </w:p>
    <w:p w:rsidR="00EF03AA" w:rsidRDefault="00EF03AA"/>
    <w:p w:rsidR="00EF03AA" w:rsidRDefault="00EF03AA" w:rsidP="00EF03AA">
      <w:pPr>
        <w:jc w:val="center"/>
      </w:pPr>
      <w:proofErr w:type="spellStart"/>
      <w:r>
        <w:t>Braira</w:t>
      </w:r>
      <w:proofErr w:type="spellEnd"/>
      <w:r>
        <w:t xml:space="preserve"> – </w:t>
      </w:r>
      <w:proofErr w:type="spellStart"/>
      <w:r>
        <w:t>Aloliya</w:t>
      </w:r>
      <w:proofErr w:type="spellEnd"/>
      <w:r>
        <w:t xml:space="preserve"> – Riyadh</w:t>
      </w:r>
    </w:p>
    <w:tbl>
      <w:tblPr>
        <w:tblStyle w:val="TableGrid"/>
        <w:tblpPr w:leftFromText="180" w:rightFromText="180" w:vertAnchor="page" w:horzAnchor="margin" w:tblpY="4981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E01D3" w:rsidTr="007E01D3">
        <w:tc>
          <w:tcPr>
            <w:tcW w:w="2952" w:type="dxa"/>
          </w:tcPr>
          <w:p w:rsidR="007E01D3" w:rsidRDefault="007E01D3" w:rsidP="007E01D3">
            <w:r>
              <w:t>Room</w:t>
            </w:r>
          </w:p>
        </w:tc>
        <w:tc>
          <w:tcPr>
            <w:tcW w:w="2952" w:type="dxa"/>
          </w:tcPr>
          <w:p w:rsidR="007E01D3" w:rsidRDefault="007E01D3" w:rsidP="007E01D3">
            <w:r>
              <w:t>Price before discount SAR</w:t>
            </w:r>
          </w:p>
        </w:tc>
        <w:tc>
          <w:tcPr>
            <w:tcW w:w="2952" w:type="dxa"/>
          </w:tcPr>
          <w:p w:rsidR="007E01D3" w:rsidRDefault="007E01D3" w:rsidP="007E01D3">
            <w:r>
              <w:t>Price after discount SAR</w:t>
            </w:r>
          </w:p>
        </w:tc>
      </w:tr>
      <w:tr w:rsidR="007E01D3" w:rsidTr="007E01D3">
        <w:tc>
          <w:tcPr>
            <w:tcW w:w="2952" w:type="dxa"/>
          </w:tcPr>
          <w:p w:rsidR="007E01D3" w:rsidRDefault="007E01D3" w:rsidP="007E01D3">
            <w:r>
              <w:t>Superior Single</w:t>
            </w:r>
          </w:p>
        </w:tc>
        <w:tc>
          <w:tcPr>
            <w:tcW w:w="2952" w:type="dxa"/>
          </w:tcPr>
          <w:p w:rsidR="007E01D3" w:rsidRDefault="007E01D3" w:rsidP="007E01D3">
            <w:r>
              <w:t>750</w:t>
            </w:r>
          </w:p>
        </w:tc>
        <w:tc>
          <w:tcPr>
            <w:tcW w:w="2952" w:type="dxa"/>
          </w:tcPr>
          <w:p w:rsidR="007E01D3" w:rsidRDefault="007E01D3" w:rsidP="007E01D3">
            <w:r>
              <w:t>412</w:t>
            </w:r>
          </w:p>
        </w:tc>
      </w:tr>
      <w:tr w:rsidR="007E01D3" w:rsidTr="007E01D3">
        <w:tc>
          <w:tcPr>
            <w:tcW w:w="2952" w:type="dxa"/>
          </w:tcPr>
          <w:p w:rsidR="007E01D3" w:rsidRDefault="007E01D3" w:rsidP="007E01D3">
            <w:r>
              <w:t>Superior Double</w:t>
            </w:r>
          </w:p>
        </w:tc>
        <w:tc>
          <w:tcPr>
            <w:tcW w:w="2952" w:type="dxa"/>
          </w:tcPr>
          <w:p w:rsidR="007E01D3" w:rsidRDefault="007E01D3" w:rsidP="007E01D3">
            <w:r>
              <w:t>900</w:t>
            </w:r>
          </w:p>
        </w:tc>
        <w:tc>
          <w:tcPr>
            <w:tcW w:w="2952" w:type="dxa"/>
          </w:tcPr>
          <w:p w:rsidR="007E01D3" w:rsidRDefault="007E01D3" w:rsidP="007E01D3">
            <w:r>
              <w:t>495</w:t>
            </w:r>
          </w:p>
        </w:tc>
      </w:tr>
      <w:tr w:rsidR="007E01D3" w:rsidTr="007E01D3">
        <w:tc>
          <w:tcPr>
            <w:tcW w:w="2952" w:type="dxa"/>
          </w:tcPr>
          <w:p w:rsidR="007E01D3" w:rsidRDefault="007E01D3" w:rsidP="007E01D3">
            <w:r>
              <w:t>Junior Suite</w:t>
            </w:r>
          </w:p>
        </w:tc>
        <w:tc>
          <w:tcPr>
            <w:tcW w:w="2952" w:type="dxa"/>
          </w:tcPr>
          <w:p w:rsidR="007E01D3" w:rsidRDefault="007E01D3" w:rsidP="007E01D3">
            <w:r>
              <w:t>1000</w:t>
            </w:r>
          </w:p>
        </w:tc>
        <w:tc>
          <w:tcPr>
            <w:tcW w:w="2952" w:type="dxa"/>
          </w:tcPr>
          <w:p w:rsidR="007E01D3" w:rsidRDefault="007E01D3" w:rsidP="007E01D3">
            <w:r>
              <w:t>550</w:t>
            </w:r>
          </w:p>
        </w:tc>
      </w:tr>
      <w:tr w:rsidR="007E01D3" w:rsidTr="007E01D3">
        <w:tc>
          <w:tcPr>
            <w:tcW w:w="2952" w:type="dxa"/>
          </w:tcPr>
          <w:p w:rsidR="007E01D3" w:rsidRDefault="007E01D3" w:rsidP="007E01D3">
            <w:r>
              <w:t>Executive Suite</w:t>
            </w:r>
          </w:p>
        </w:tc>
        <w:tc>
          <w:tcPr>
            <w:tcW w:w="2952" w:type="dxa"/>
          </w:tcPr>
          <w:p w:rsidR="007E01D3" w:rsidRDefault="007E01D3" w:rsidP="007E01D3">
            <w:r>
              <w:t>1095</w:t>
            </w:r>
          </w:p>
        </w:tc>
        <w:tc>
          <w:tcPr>
            <w:tcW w:w="2952" w:type="dxa"/>
          </w:tcPr>
          <w:p w:rsidR="007E01D3" w:rsidRDefault="007E01D3" w:rsidP="007E01D3">
            <w:r>
              <w:t>602</w:t>
            </w:r>
          </w:p>
        </w:tc>
      </w:tr>
      <w:tr w:rsidR="007E01D3" w:rsidTr="007E01D3">
        <w:tc>
          <w:tcPr>
            <w:tcW w:w="2952" w:type="dxa"/>
          </w:tcPr>
          <w:p w:rsidR="007E01D3" w:rsidRDefault="007E01D3" w:rsidP="007E01D3">
            <w:r>
              <w:t>Email</w:t>
            </w:r>
          </w:p>
        </w:tc>
        <w:tc>
          <w:tcPr>
            <w:tcW w:w="2952" w:type="dxa"/>
          </w:tcPr>
          <w:p w:rsidR="007E01D3" w:rsidRDefault="007E01D3" w:rsidP="007E01D3">
            <w:hyperlink r:id="rId6" w:history="1">
              <w:r w:rsidRPr="00291FF7">
                <w:rPr>
                  <w:rStyle w:val="Hyperlink"/>
                </w:rPr>
                <w:t>res@brairahotels.com</w:t>
              </w:r>
            </w:hyperlink>
          </w:p>
        </w:tc>
        <w:tc>
          <w:tcPr>
            <w:tcW w:w="2952" w:type="dxa"/>
          </w:tcPr>
          <w:p w:rsidR="007E01D3" w:rsidRDefault="007E01D3" w:rsidP="007E01D3">
            <w:r>
              <w:t>TEL# 920000555</w:t>
            </w:r>
          </w:p>
        </w:tc>
      </w:tr>
    </w:tbl>
    <w:p w:rsidR="00EF03AA" w:rsidRDefault="00EF03AA" w:rsidP="00EF03AA">
      <w:pPr>
        <w:jc w:val="center"/>
      </w:pPr>
    </w:p>
    <w:p w:rsidR="00EF03AA" w:rsidRDefault="007E01D3" w:rsidP="00EF03AA">
      <w:pPr>
        <w:jc w:val="center"/>
      </w:pPr>
      <w:proofErr w:type="spellStart"/>
      <w:r>
        <w:t>Braira</w:t>
      </w:r>
      <w:proofErr w:type="spellEnd"/>
      <w:r>
        <w:t xml:space="preserve"> – </w:t>
      </w:r>
      <w:proofErr w:type="spellStart"/>
      <w:r>
        <w:t>Alwazarat</w:t>
      </w:r>
      <w:proofErr w:type="spellEnd"/>
      <w:r>
        <w:t xml:space="preserve"> – Riyadh </w:t>
      </w:r>
    </w:p>
    <w:tbl>
      <w:tblPr>
        <w:tblStyle w:val="TableGrid"/>
        <w:tblpPr w:leftFromText="180" w:rightFromText="180" w:tblpY="525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E01D3" w:rsidTr="00E85A28">
        <w:tc>
          <w:tcPr>
            <w:tcW w:w="2952" w:type="dxa"/>
          </w:tcPr>
          <w:p w:rsidR="007E01D3" w:rsidRDefault="007E01D3" w:rsidP="00E85A28">
            <w:r>
              <w:t>Room</w:t>
            </w:r>
          </w:p>
        </w:tc>
        <w:tc>
          <w:tcPr>
            <w:tcW w:w="2952" w:type="dxa"/>
          </w:tcPr>
          <w:p w:rsidR="007E01D3" w:rsidRDefault="007E01D3" w:rsidP="00E85A28">
            <w:r>
              <w:t>Price before discount SAR</w:t>
            </w:r>
          </w:p>
        </w:tc>
        <w:tc>
          <w:tcPr>
            <w:tcW w:w="2952" w:type="dxa"/>
          </w:tcPr>
          <w:p w:rsidR="007E01D3" w:rsidRDefault="007E01D3" w:rsidP="00E85A28">
            <w:r>
              <w:t>Price after discount SAR</w:t>
            </w:r>
          </w:p>
        </w:tc>
      </w:tr>
      <w:tr w:rsidR="007E01D3" w:rsidTr="00E85A28">
        <w:tc>
          <w:tcPr>
            <w:tcW w:w="2952" w:type="dxa"/>
          </w:tcPr>
          <w:p w:rsidR="007E01D3" w:rsidRDefault="007E01D3" w:rsidP="00E85A28">
            <w:r>
              <w:t>Superior Single</w:t>
            </w:r>
          </w:p>
        </w:tc>
        <w:tc>
          <w:tcPr>
            <w:tcW w:w="2952" w:type="dxa"/>
          </w:tcPr>
          <w:p w:rsidR="007E01D3" w:rsidRDefault="007E01D3" w:rsidP="00E85A28">
            <w:r>
              <w:t>600</w:t>
            </w:r>
          </w:p>
        </w:tc>
        <w:tc>
          <w:tcPr>
            <w:tcW w:w="2952" w:type="dxa"/>
          </w:tcPr>
          <w:p w:rsidR="007E01D3" w:rsidRDefault="007E01D3" w:rsidP="00E85A28">
            <w:r>
              <w:t>357</w:t>
            </w:r>
          </w:p>
        </w:tc>
      </w:tr>
      <w:tr w:rsidR="007E01D3" w:rsidTr="00E85A28">
        <w:tc>
          <w:tcPr>
            <w:tcW w:w="2952" w:type="dxa"/>
          </w:tcPr>
          <w:p w:rsidR="007E01D3" w:rsidRDefault="007E01D3" w:rsidP="00E85A28">
            <w:r>
              <w:t>Superior Double</w:t>
            </w:r>
          </w:p>
        </w:tc>
        <w:tc>
          <w:tcPr>
            <w:tcW w:w="2952" w:type="dxa"/>
          </w:tcPr>
          <w:p w:rsidR="007E01D3" w:rsidRDefault="007E01D3" w:rsidP="00E85A28">
            <w:r>
              <w:t>750</w:t>
            </w:r>
          </w:p>
        </w:tc>
        <w:tc>
          <w:tcPr>
            <w:tcW w:w="2952" w:type="dxa"/>
          </w:tcPr>
          <w:p w:rsidR="007E01D3" w:rsidRDefault="007E01D3" w:rsidP="00E85A28">
            <w:r>
              <w:t>412</w:t>
            </w:r>
          </w:p>
        </w:tc>
      </w:tr>
      <w:tr w:rsidR="007E01D3" w:rsidTr="00E85A28">
        <w:tc>
          <w:tcPr>
            <w:tcW w:w="2952" w:type="dxa"/>
          </w:tcPr>
          <w:p w:rsidR="007E01D3" w:rsidRDefault="007E01D3" w:rsidP="00E85A28">
            <w:r>
              <w:t>Junior Suite</w:t>
            </w:r>
          </w:p>
        </w:tc>
        <w:tc>
          <w:tcPr>
            <w:tcW w:w="2952" w:type="dxa"/>
          </w:tcPr>
          <w:p w:rsidR="007E01D3" w:rsidRDefault="007E01D3" w:rsidP="00E85A28">
            <w:r>
              <w:t>1000</w:t>
            </w:r>
          </w:p>
        </w:tc>
        <w:tc>
          <w:tcPr>
            <w:tcW w:w="2952" w:type="dxa"/>
          </w:tcPr>
          <w:p w:rsidR="007E01D3" w:rsidRDefault="007E01D3" w:rsidP="00E85A28">
            <w:r>
              <w:t>495</w:t>
            </w:r>
          </w:p>
        </w:tc>
      </w:tr>
      <w:tr w:rsidR="007E01D3" w:rsidTr="00E85A28">
        <w:tc>
          <w:tcPr>
            <w:tcW w:w="2952" w:type="dxa"/>
          </w:tcPr>
          <w:p w:rsidR="007E01D3" w:rsidRDefault="007E01D3" w:rsidP="00E85A28">
            <w:r>
              <w:t>Executive Suite</w:t>
            </w:r>
          </w:p>
        </w:tc>
        <w:tc>
          <w:tcPr>
            <w:tcW w:w="2952" w:type="dxa"/>
          </w:tcPr>
          <w:p w:rsidR="007E01D3" w:rsidRDefault="007E01D3" w:rsidP="00E85A28">
            <w:r>
              <w:t>1200</w:t>
            </w:r>
          </w:p>
        </w:tc>
        <w:tc>
          <w:tcPr>
            <w:tcW w:w="2952" w:type="dxa"/>
          </w:tcPr>
          <w:p w:rsidR="007E01D3" w:rsidRDefault="007E01D3" w:rsidP="00E85A28">
            <w:r>
              <w:t>660</w:t>
            </w:r>
          </w:p>
        </w:tc>
      </w:tr>
      <w:tr w:rsidR="007E01D3" w:rsidTr="00E85A28">
        <w:tc>
          <w:tcPr>
            <w:tcW w:w="2952" w:type="dxa"/>
          </w:tcPr>
          <w:p w:rsidR="007E01D3" w:rsidRDefault="007E01D3" w:rsidP="00E85A28">
            <w:r>
              <w:t>Email</w:t>
            </w:r>
          </w:p>
        </w:tc>
        <w:tc>
          <w:tcPr>
            <w:tcW w:w="2952" w:type="dxa"/>
          </w:tcPr>
          <w:p w:rsidR="007E01D3" w:rsidRDefault="007E01D3" w:rsidP="00E85A28">
            <w:hyperlink r:id="rId7" w:history="1">
              <w:r w:rsidRPr="00291FF7">
                <w:rPr>
                  <w:rStyle w:val="Hyperlink"/>
                </w:rPr>
                <w:t>res@brairahotels.com</w:t>
              </w:r>
            </w:hyperlink>
          </w:p>
        </w:tc>
        <w:tc>
          <w:tcPr>
            <w:tcW w:w="2952" w:type="dxa"/>
          </w:tcPr>
          <w:p w:rsidR="007E01D3" w:rsidRDefault="007E01D3" w:rsidP="00E85A28">
            <w:r>
              <w:t>TEL# 920000555</w:t>
            </w:r>
          </w:p>
        </w:tc>
      </w:tr>
    </w:tbl>
    <w:tbl>
      <w:tblPr>
        <w:tblStyle w:val="TableGrid"/>
        <w:tblpPr w:leftFromText="180" w:rightFromText="180" w:vertAnchor="page" w:horzAnchor="margin" w:tblpY="7936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E01D3" w:rsidTr="007E01D3">
        <w:tc>
          <w:tcPr>
            <w:tcW w:w="2952" w:type="dxa"/>
          </w:tcPr>
          <w:p w:rsidR="007E01D3" w:rsidRDefault="007E01D3" w:rsidP="007E01D3">
            <w:r>
              <w:t>Room</w:t>
            </w:r>
          </w:p>
        </w:tc>
        <w:tc>
          <w:tcPr>
            <w:tcW w:w="2952" w:type="dxa"/>
          </w:tcPr>
          <w:p w:rsidR="007E01D3" w:rsidRDefault="007E01D3" w:rsidP="007E01D3">
            <w:r>
              <w:t>Price before discount SAR</w:t>
            </w:r>
          </w:p>
        </w:tc>
        <w:tc>
          <w:tcPr>
            <w:tcW w:w="2952" w:type="dxa"/>
          </w:tcPr>
          <w:p w:rsidR="007E01D3" w:rsidRDefault="007E01D3" w:rsidP="007E01D3">
            <w:r>
              <w:t>Price after discount SAR</w:t>
            </w:r>
          </w:p>
        </w:tc>
      </w:tr>
      <w:tr w:rsidR="007E01D3" w:rsidTr="007E01D3">
        <w:tc>
          <w:tcPr>
            <w:tcW w:w="2952" w:type="dxa"/>
          </w:tcPr>
          <w:p w:rsidR="007E01D3" w:rsidRDefault="007E01D3" w:rsidP="007E01D3">
            <w:r>
              <w:t>Superior Single</w:t>
            </w:r>
          </w:p>
        </w:tc>
        <w:tc>
          <w:tcPr>
            <w:tcW w:w="2952" w:type="dxa"/>
          </w:tcPr>
          <w:p w:rsidR="007E01D3" w:rsidRDefault="007E01D3" w:rsidP="007E01D3">
            <w:r>
              <w:t>650</w:t>
            </w:r>
          </w:p>
        </w:tc>
        <w:tc>
          <w:tcPr>
            <w:tcW w:w="2952" w:type="dxa"/>
          </w:tcPr>
          <w:p w:rsidR="007E01D3" w:rsidRDefault="007E01D3" w:rsidP="007E01D3">
            <w:r>
              <w:t>330</w:t>
            </w:r>
          </w:p>
        </w:tc>
      </w:tr>
      <w:tr w:rsidR="007E01D3" w:rsidTr="007E01D3">
        <w:tc>
          <w:tcPr>
            <w:tcW w:w="2952" w:type="dxa"/>
          </w:tcPr>
          <w:p w:rsidR="007E01D3" w:rsidRDefault="007E01D3" w:rsidP="007E01D3">
            <w:r>
              <w:t>Superior Double</w:t>
            </w:r>
          </w:p>
        </w:tc>
        <w:tc>
          <w:tcPr>
            <w:tcW w:w="2952" w:type="dxa"/>
          </w:tcPr>
          <w:p w:rsidR="007E01D3" w:rsidRDefault="007E01D3" w:rsidP="007E01D3">
            <w:r>
              <w:t>750</w:t>
            </w:r>
          </w:p>
        </w:tc>
        <w:tc>
          <w:tcPr>
            <w:tcW w:w="2952" w:type="dxa"/>
          </w:tcPr>
          <w:p w:rsidR="007E01D3" w:rsidRDefault="007E01D3" w:rsidP="007E01D3">
            <w:r>
              <w:t>412</w:t>
            </w:r>
          </w:p>
        </w:tc>
      </w:tr>
      <w:tr w:rsidR="007E01D3" w:rsidTr="007E01D3">
        <w:tc>
          <w:tcPr>
            <w:tcW w:w="2952" w:type="dxa"/>
          </w:tcPr>
          <w:p w:rsidR="007E01D3" w:rsidRDefault="007E01D3" w:rsidP="007E01D3">
            <w:r>
              <w:t>Junior Suite</w:t>
            </w:r>
          </w:p>
        </w:tc>
        <w:tc>
          <w:tcPr>
            <w:tcW w:w="2952" w:type="dxa"/>
          </w:tcPr>
          <w:p w:rsidR="007E01D3" w:rsidRDefault="007E01D3" w:rsidP="007E01D3">
            <w:r>
              <w:t>1000</w:t>
            </w:r>
          </w:p>
        </w:tc>
        <w:tc>
          <w:tcPr>
            <w:tcW w:w="2952" w:type="dxa"/>
          </w:tcPr>
          <w:p w:rsidR="007E01D3" w:rsidRDefault="007E01D3" w:rsidP="007E01D3">
            <w:r>
              <w:t>660</w:t>
            </w:r>
          </w:p>
        </w:tc>
      </w:tr>
      <w:tr w:rsidR="007E01D3" w:rsidTr="007E01D3">
        <w:tc>
          <w:tcPr>
            <w:tcW w:w="2952" w:type="dxa"/>
          </w:tcPr>
          <w:p w:rsidR="007E01D3" w:rsidRDefault="007E01D3" w:rsidP="007E01D3">
            <w:r>
              <w:t>Email</w:t>
            </w:r>
            <w:bookmarkStart w:id="0" w:name="_GoBack"/>
            <w:bookmarkEnd w:id="0"/>
          </w:p>
        </w:tc>
        <w:tc>
          <w:tcPr>
            <w:tcW w:w="2952" w:type="dxa"/>
          </w:tcPr>
          <w:p w:rsidR="007E01D3" w:rsidRDefault="007E01D3" w:rsidP="007E01D3">
            <w:hyperlink r:id="rId8" w:history="1">
              <w:r w:rsidRPr="00291FF7">
                <w:rPr>
                  <w:rStyle w:val="Hyperlink"/>
                </w:rPr>
                <w:t>res@brairahotels.com</w:t>
              </w:r>
            </w:hyperlink>
          </w:p>
        </w:tc>
        <w:tc>
          <w:tcPr>
            <w:tcW w:w="2952" w:type="dxa"/>
          </w:tcPr>
          <w:p w:rsidR="007E01D3" w:rsidRDefault="007E01D3" w:rsidP="007E01D3">
            <w:r>
              <w:t>TEL# 920000555</w:t>
            </w:r>
          </w:p>
        </w:tc>
      </w:tr>
    </w:tbl>
    <w:p w:rsidR="007E01D3" w:rsidRDefault="007E01D3" w:rsidP="00EF03AA">
      <w:pPr>
        <w:jc w:val="center"/>
      </w:pPr>
    </w:p>
    <w:p w:rsidR="00EF03AA" w:rsidRDefault="007E01D3" w:rsidP="00EF03AA">
      <w:pPr>
        <w:jc w:val="center"/>
      </w:pPr>
      <w:proofErr w:type="spellStart"/>
      <w:r>
        <w:t>Braira</w:t>
      </w:r>
      <w:proofErr w:type="spellEnd"/>
      <w:r>
        <w:t xml:space="preserve"> – </w:t>
      </w:r>
      <w:proofErr w:type="spellStart"/>
      <w:r>
        <w:t>Heteen</w:t>
      </w:r>
      <w:proofErr w:type="spellEnd"/>
      <w:r>
        <w:t xml:space="preserve"> – Riyadh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E01D3" w:rsidTr="007E01D3">
        <w:tc>
          <w:tcPr>
            <w:tcW w:w="2952" w:type="dxa"/>
          </w:tcPr>
          <w:p w:rsidR="007E01D3" w:rsidRDefault="007E01D3" w:rsidP="007E01D3">
            <w:r>
              <w:t>Room</w:t>
            </w:r>
          </w:p>
        </w:tc>
        <w:tc>
          <w:tcPr>
            <w:tcW w:w="2952" w:type="dxa"/>
          </w:tcPr>
          <w:p w:rsidR="007E01D3" w:rsidRDefault="007E01D3" w:rsidP="007E01D3">
            <w:r>
              <w:t>Price before discount SAR</w:t>
            </w:r>
          </w:p>
        </w:tc>
        <w:tc>
          <w:tcPr>
            <w:tcW w:w="2952" w:type="dxa"/>
          </w:tcPr>
          <w:p w:rsidR="007E01D3" w:rsidRDefault="007E01D3" w:rsidP="007E01D3">
            <w:r>
              <w:t>Price after discount SAR</w:t>
            </w:r>
          </w:p>
        </w:tc>
      </w:tr>
      <w:tr w:rsidR="007E01D3" w:rsidTr="007E01D3">
        <w:tc>
          <w:tcPr>
            <w:tcW w:w="2952" w:type="dxa"/>
          </w:tcPr>
          <w:p w:rsidR="007E01D3" w:rsidRDefault="007E01D3" w:rsidP="00EF03AA">
            <w:pPr>
              <w:jc w:val="center"/>
            </w:pPr>
            <w:r>
              <w:t>Villa – 2 rooms</w:t>
            </w:r>
          </w:p>
        </w:tc>
        <w:tc>
          <w:tcPr>
            <w:tcW w:w="2952" w:type="dxa"/>
          </w:tcPr>
          <w:p w:rsidR="007E01D3" w:rsidRDefault="007E01D3" w:rsidP="00EF03AA">
            <w:pPr>
              <w:jc w:val="center"/>
            </w:pPr>
            <w:r>
              <w:t>4000</w:t>
            </w:r>
          </w:p>
        </w:tc>
        <w:tc>
          <w:tcPr>
            <w:tcW w:w="2952" w:type="dxa"/>
          </w:tcPr>
          <w:p w:rsidR="007E01D3" w:rsidRDefault="007E01D3" w:rsidP="00EF03AA">
            <w:pPr>
              <w:jc w:val="center"/>
            </w:pPr>
            <w:r>
              <w:t>2200</w:t>
            </w:r>
          </w:p>
        </w:tc>
      </w:tr>
    </w:tbl>
    <w:p w:rsidR="007E01D3" w:rsidRDefault="007E01D3" w:rsidP="00EF03AA">
      <w:pPr>
        <w:jc w:val="center"/>
      </w:pPr>
    </w:p>
    <w:p w:rsidR="007E01D3" w:rsidRDefault="007E01D3" w:rsidP="00EF03AA">
      <w:pPr>
        <w:jc w:val="center"/>
      </w:pPr>
      <w:proofErr w:type="spellStart"/>
      <w:r>
        <w:t>Braira</w:t>
      </w:r>
      <w:proofErr w:type="spellEnd"/>
      <w:r>
        <w:t xml:space="preserve"> – </w:t>
      </w:r>
      <w:proofErr w:type="spellStart"/>
      <w:r>
        <w:t>Alaziziah</w:t>
      </w:r>
      <w:proofErr w:type="spellEnd"/>
      <w:r>
        <w:t xml:space="preserve"> - Riyadh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2139"/>
        <w:gridCol w:w="2214"/>
      </w:tblGrid>
      <w:tr w:rsidR="007E01D3" w:rsidTr="007E01D3">
        <w:tc>
          <w:tcPr>
            <w:tcW w:w="2376" w:type="dxa"/>
          </w:tcPr>
          <w:p w:rsidR="007E01D3" w:rsidRDefault="007E01D3" w:rsidP="00E85A28">
            <w:r>
              <w:t>Room</w:t>
            </w:r>
          </w:p>
        </w:tc>
        <w:tc>
          <w:tcPr>
            <w:tcW w:w="2127" w:type="dxa"/>
          </w:tcPr>
          <w:p w:rsidR="007E01D3" w:rsidRDefault="007E01D3" w:rsidP="00E85A28">
            <w:r>
              <w:t>Price before discount SAR</w:t>
            </w:r>
          </w:p>
        </w:tc>
        <w:tc>
          <w:tcPr>
            <w:tcW w:w="2139" w:type="dxa"/>
          </w:tcPr>
          <w:p w:rsidR="007E01D3" w:rsidRDefault="007E01D3" w:rsidP="00E85A28">
            <w:r>
              <w:t>Price after discount SAR</w:t>
            </w:r>
          </w:p>
        </w:tc>
        <w:tc>
          <w:tcPr>
            <w:tcW w:w="2214" w:type="dxa"/>
          </w:tcPr>
          <w:p w:rsidR="007E01D3" w:rsidRDefault="007E01D3" w:rsidP="00EF03AA">
            <w:pPr>
              <w:jc w:val="center"/>
            </w:pPr>
            <w:r>
              <w:t>Season Price</w:t>
            </w:r>
          </w:p>
        </w:tc>
      </w:tr>
      <w:tr w:rsidR="007E01D3" w:rsidTr="007E01D3">
        <w:tc>
          <w:tcPr>
            <w:tcW w:w="2376" w:type="dxa"/>
          </w:tcPr>
          <w:p w:rsidR="007E01D3" w:rsidRDefault="007E01D3" w:rsidP="00EF03AA">
            <w:pPr>
              <w:jc w:val="center"/>
            </w:pPr>
            <w:r>
              <w:t>Superior Suite – single</w:t>
            </w:r>
          </w:p>
        </w:tc>
        <w:tc>
          <w:tcPr>
            <w:tcW w:w="2127" w:type="dxa"/>
          </w:tcPr>
          <w:p w:rsidR="007E01D3" w:rsidRDefault="007E01D3" w:rsidP="00EF03AA">
            <w:pPr>
              <w:jc w:val="center"/>
            </w:pPr>
            <w:r>
              <w:t>895</w:t>
            </w:r>
          </w:p>
        </w:tc>
        <w:tc>
          <w:tcPr>
            <w:tcW w:w="2139" w:type="dxa"/>
          </w:tcPr>
          <w:p w:rsidR="007E01D3" w:rsidRDefault="007E01D3" w:rsidP="00EF03AA">
            <w:pPr>
              <w:jc w:val="center"/>
            </w:pPr>
            <w:r>
              <w:t>451</w:t>
            </w:r>
          </w:p>
        </w:tc>
        <w:tc>
          <w:tcPr>
            <w:tcW w:w="2214" w:type="dxa"/>
          </w:tcPr>
          <w:p w:rsidR="007E01D3" w:rsidRDefault="007E01D3" w:rsidP="00EF03AA">
            <w:pPr>
              <w:jc w:val="center"/>
            </w:pPr>
            <w:r>
              <w:t>895</w:t>
            </w:r>
          </w:p>
        </w:tc>
      </w:tr>
      <w:tr w:rsidR="007E01D3" w:rsidTr="007E01D3">
        <w:tc>
          <w:tcPr>
            <w:tcW w:w="2376" w:type="dxa"/>
          </w:tcPr>
          <w:p w:rsidR="007E01D3" w:rsidRDefault="007E01D3" w:rsidP="00EF03AA">
            <w:pPr>
              <w:jc w:val="center"/>
            </w:pPr>
            <w:r>
              <w:t>Superior Suite - Double</w:t>
            </w:r>
          </w:p>
        </w:tc>
        <w:tc>
          <w:tcPr>
            <w:tcW w:w="2127" w:type="dxa"/>
          </w:tcPr>
          <w:p w:rsidR="007E01D3" w:rsidRDefault="007E01D3" w:rsidP="00EF03AA">
            <w:pPr>
              <w:jc w:val="center"/>
            </w:pPr>
            <w:r>
              <w:t>995</w:t>
            </w:r>
          </w:p>
        </w:tc>
        <w:tc>
          <w:tcPr>
            <w:tcW w:w="2139" w:type="dxa"/>
          </w:tcPr>
          <w:p w:rsidR="007E01D3" w:rsidRDefault="007E01D3" w:rsidP="00EF03AA">
            <w:pPr>
              <w:jc w:val="center"/>
            </w:pPr>
            <w:r>
              <w:t>547</w:t>
            </w:r>
          </w:p>
        </w:tc>
        <w:tc>
          <w:tcPr>
            <w:tcW w:w="2214" w:type="dxa"/>
          </w:tcPr>
          <w:p w:rsidR="007E01D3" w:rsidRDefault="007E01D3" w:rsidP="00EF03AA">
            <w:pPr>
              <w:jc w:val="center"/>
            </w:pPr>
            <w:r>
              <w:t>995</w:t>
            </w:r>
          </w:p>
        </w:tc>
      </w:tr>
      <w:tr w:rsidR="007E01D3" w:rsidTr="007E01D3">
        <w:tc>
          <w:tcPr>
            <w:tcW w:w="2376" w:type="dxa"/>
          </w:tcPr>
          <w:p w:rsidR="007E01D3" w:rsidRDefault="007E01D3" w:rsidP="00EF03AA">
            <w:pPr>
              <w:jc w:val="center"/>
            </w:pPr>
            <w:r>
              <w:t>Villa – 2 rooms</w:t>
            </w:r>
          </w:p>
        </w:tc>
        <w:tc>
          <w:tcPr>
            <w:tcW w:w="2127" w:type="dxa"/>
          </w:tcPr>
          <w:p w:rsidR="007E01D3" w:rsidRDefault="007E01D3" w:rsidP="00EF03AA">
            <w:pPr>
              <w:jc w:val="center"/>
            </w:pPr>
            <w:r>
              <w:t>3500</w:t>
            </w:r>
          </w:p>
        </w:tc>
        <w:tc>
          <w:tcPr>
            <w:tcW w:w="2139" w:type="dxa"/>
          </w:tcPr>
          <w:p w:rsidR="007E01D3" w:rsidRDefault="007E01D3" w:rsidP="00EF03AA">
            <w:pPr>
              <w:jc w:val="center"/>
            </w:pPr>
            <w:r>
              <w:t>1650</w:t>
            </w:r>
          </w:p>
        </w:tc>
        <w:tc>
          <w:tcPr>
            <w:tcW w:w="2214" w:type="dxa"/>
          </w:tcPr>
          <w:p w:rsidR="007E01D3" w:rsidRDefault="007E01D3" w:rsidP="00EF03AA">
            <w:pPr>
              <w:jc w:val="center"/>
            </w:pPr>
            <w:r>
              <w:t>2795</w:t>
            </w:r>
          </w:p>
        </w:tc>
      </w:tr>
      <w:tr w:rsidR="007E01D3" w:rsidTr="007E01D3">
        <w:tc>
          <w:tcPr>
            <w:tcW w:w="2376" w:type="dxa"/>
          </w:tcPr>
          <w:p w:rsidR="007E01D3" w:rsidRDefault="007E01D3" w:rsidP="00EF03AA">
            <w:pPr>
              <w:jc w:val="center"/>
            </w:pPr>
            <w:r>
              <w:t>Villa – 4 rooms</w:t>
            </w:r>
          </w:p>
        </w:tc>
        <w:tc>
          <w:tcPr>
            <w:tcW w:w="2127" w:type="dxa"/>
          </w:tcPr>
          <w:p w:rsidR="007E01D3" w:rsidRDefault="007E01D3" w:rsidP="00EF03AA">
            <w:pPr>
              <w:jc w:val="center"/>
            </w:pPr>
            <w:r>
              <w:t>4500</w:t>
            </w:r>
          </w:p>
        </w:tc>
        <w:tc>
          <w:tcPr>
            <w:tcW w:w="2139" w:type="dxa"/>
          </w:tcPr>
          <w:p w:rsidR="007E01D3" w:rsidRDefault="007E01D3" w:rsidP="00EF03AA">
            <w:pPr>
              <w:jc w:val="center"/>
            </w:pPr>
            <w:r>
              <w:t>2200</w:t>
            </w:r>
          </w:p>
        </w:tc>
        <w:tc>
          <w:tcPr>
            <w:tcW w:w="2214" w:type="dxa"/>
          </w:tcPr>
          <w:p w:rsidR="007E01D3" w:rsidRDefault="007E01D3" w:rsidP="00EF03AA">
            <w:pPr>
              <w:jc w:val="center"/>
            </w:pPr>
            <w:r>
              <w:t>3295</w:t>
            </w:r>
          </w:p>
        </w:tc>
      </w:tr>
    </w:tbl>
    <w:p w:rsidR="00EF03AA" w:rsidRDefault="00EF03AA" w:rsidP="00EF03AA">
      <w:pPr>
        <w:jc w:val="center"/>
      </w:pPr>
    </w:p>
    <w:p w:rsidR="007E01D3" w:rsidRDefault="007E01D3" w:rsidP="00EF03AA">
      <w:pPr>
        <w:jc w:val="center"/>
      </w:pPr>
    </w:p>
    <w:p w:rsidR="007E01D3" w:rsidRDefault="007E01D3" w:rsidP="00EF03AA">
      <w:pPr>
        <w:jc w:val="center"/>
      </w:pPr>
      <w:proofErr w:type="spellStart"/>
      <w:r>
        <w:lastRenderedPageBreak/>
        <w:t>Braira</w:t>
      </w:r>
      <w:proofErr w:type="spellEnd"/>
      <w:r>
        <w:t xml:space="preserve"> – Dammam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92C4D" w:rsidTr="00792C4D">
        <w:tc>
          <w:tcPr>
            <w:tcW w:w="2952" w:type="dxa"/>
          </w:tcPr>
          <w:p w:rsidR="00792C4D" w:rsidRDefault="00792C4D" w:rsidP="00E85A28">
            <w:r>
              <w:t>Room</w:t>
            </w:r>
          </w:p>
        </w:tc>
        <w:tc>
          <w:tcPr>
            <w:tcW w:w="2952" w:type="dxa"/>
          </w:tcPr>
          <w:p w:rsidR="00792C4D" w:rsidRDefault="00792C4D" w:rsidP="00E85A28">
            <w:r>
              <w:t>Price before discount SAR</w:t>
            </w:r>
          </w:p>
        </w:tc>
        <w:tc>
          <w:tcPr>
            <w:tcW w:w="2952" w:type="dxa"/>
          </w:tcPr>
          <w:p w:rsidR="00792C4D" w:rsidRDefault="00792C4D" w:rsidP="00E85A28">
            <w:r>
              <w:t>Price after discount SAR</w:t>
            </w:r>
          </w:p>
        </w:tc>
      </w:tr>
      <w:tr w:rsidR="00792C4D" w:rsidTr="00792C4D">
        <w:tc>
          <w:tcPr>
            <w:tcW w:w="2952" w:type="dxa"/>
          </w:tcPr>
          <w:p w:rsidR="00792C4D" w:rsidRDefault="00792C4D" w:rsidP="00792C4D">
            <w:r>
              <w:t>Deluxe Single</w:t>
            </w:r>
          </w:p>
        </w:tc>
        <w:tc>
          <w:tcPr>
            <w:tcW w:w="2952" w:type="dxa"/>
          </w:tcPr>
          <w:p w:rsidR="00792C4D" w:rsidRDefault="00792C4D" w:rsidP="00792C4D">
            <w:pPr>
              <w:jc w:val="center"/>
            </w:pPr>
            <w:r>
              <w:t>1000</w:t>
            </w:r>
          </w:p>
        </w:tc>
        <w:tc>
          <w:tcPr>
            <w:tcW w:w="2952" w:type="dxa"/>
          </w:tcPr>
          <w:p w:rsidR="00792C4D" w:rsidRDefault="00792C4D" w:rsidP="00792C4D">
            <w:pPr>
              <w:jc w:val="center"/>
            </w:pPr>
            <w:r>
              <w:t>450</w:t>
            </w:r>
          </w:p>
        </w:tc>
      </w:tr>
      <w:tr w:rsidR="00792C4D" w:rsidTr="00792C4D">
        <w:tc>
          <w:tcPr>
            <w:tcW w:w="2952" w:type="dxa"/>
          </w:tcPr>
          <w:p w:rsidR="00792C4D" w:rsidRDefault="00792C4D" w:rsidP="00792C4D">
            <w:r>
              <w:t xml:space="preserve">Deluxe Double </w:t>
            </w:r>
          </w:p>
        </w:tc>
        <w:tc>
          <w:tcPr>
            <w:tcW w:w="2952" w:type="dxa"/>
          </w:tcPr>
          <w:p w:rsidR="00792C4D" w:rsidRDefault="00792C4D" w:rsidP="00792C4D">
            <w:pPr>
              <w:jc w:val="center"/>
            </w:pPr>
            <w:r>
              <w:t>1200</w:t>
            </w:r>
          </w:p>
        </w:tc>
        <w:tc>
          <w:tcPr>
            <w:tcW w:w="2952" w:type="dxa"/>
          </w:tcPr>
          <w:p w:rsidR="00792C4D" w:rsidRDefault="00792C4D" w:rsidP="00792C4D">
            <w:pPr>
              <w:jc w:val="center"/>
            </w:pPr>
            <w:r>
              <w:t>540</w:t>
            </w:r>
          </w:p>
        </w:tc>
      </w:tr>
      <w:tr w:rsidR="00792C4D" w:rsidTr="00792C4D">
        <w:tc>
          <w:tcPr>
            <w:tcW w:w="2952" w:type="dxa"/>
          </w:tcPr>
          <w:p w:rsidR="00792C4D" w:rsidRDefault="00792C4D" w:rsidP="00792C4D">
            <w:r>
              <w:t>Premium room</w:t>
            </w:r>
          </w:p>
        </w:tc>
        <w:tc>
          <w:tcPr>
            <w:tcW w:w="2952" w:type="dxa"/>
          </w:tcPr>
          <w:p w:rsidR="00792C4D" w:rsidRDefault="00792C4D" w:rsidP="00792C4D">
            <w:pPr>
              <w:jc w:val="center"/>
            </w:pPr>
            <w:r>
              <w:t>1300</w:t>
            </w:r>
          </w:p>
        </w:tc>
        <w:tc>
          <w:tcPr>
            <w:tcW w:w="2952" w:type="dxa"/>
          </w:tcPr>
          <w:p w:rsidR="00792C4D" w:rsidRDefault="00792C4D" w:rsidP="00792C4D">
            <w:pPr>
              <w:jc w:val="center"/>
            </w:pPr>
            <w:r>
              <w:t>585</w:t>
            </w:r>
          </w:p>
        </w:tc>
      </w:tr>
      <w:tr w:rsidR="00792C4D" w:rsidTr="00792C4D">
        <w:tc>
          <w:tcPr>
            <w:tcW w:w="2952" w:type="dxa"/>
          </w:tcPr>
          <w:p w:rsidR="00792C4D" w:rsidRDefault="00792C4D" w:rsidP="00792C4D">
            <w:r>
              <w:t>Executive suite</w:t>
            </w:r>
          </w:p>
        </w:tc>
        <w:tc>
          <w:tcPr>
            <w:tcW w:w="2952" w:type="dxa"/>
          </w:tcPr>
          <w:p w:rsidR="00792C4D" w:rsidRDefault="00792C4D" w:rsidP="00792C4D">
            <w:pPr>
              <w:jc w:val="center"/>
            </w:pPr>
            <w:r>
              <w:t>1500</w:t>
            </w:r>
          </w:p>
        </w:tc>
        <w:tc>
          <w:tcPr>
            <w:tcW w:w="2952" w:type="dxa"/>
          </w:tcPr>
          <w:p w:rsidR="00792C4D" w:rsidRDefault="00792C4D" w:rsidP="00792C4D">
            <w:pPr>
              <w:jc w:val="center"/>
            </w:pPr>
            <w:r>
              <w:t>675</w:t>
            </w:r>
          </w:p>
        </w:tc>
      </w:tr>
    </w:tbl>
    <w:p w:rsidR="007E01D3" w:rsidRDefault="007E01D3" w:rsidP="00EF03AA">
      <w:pPr>
        <w:jc w:val="center"/>
      </w:pPr>
    </w:p>
    <w:p w:rsidR="007E01D3" w:rsidRDefault="007E01D3" w:rsidP="00EF03AA">
      <w:pPr>
        <w:jc w:val="center"/>
      </w:pPr>
    </w:p>
    <w:p w:rsidR="00EF03AA" w:rsidRDefault="00EF03AA" w:rsidP="00EF03AA">
      <w:pPr>
        <w:jc w:val="center"/>
      </w:pPr>
    </w:p>
    <w:p w:rsidR="00EF03AA" w:rsidRDefault="00EF03AA" w:rsidP="00EF03AA">
      <w:pPr>
        <w:jc w:val="center"/>
      </w:pPr>
    </w:p>
    <w:sectPr w:rsidR="00EF0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09"/>
    <w:rsid w:val="00792C4D"/>
    <w:rsid w:val="007E01D3"/>
    <w:rsid w:val="009A1957"/>
    <w:rsid w:val="00B76162"/>
    <w:rsid w:val="00C51709"/>
    <w:rsid w:val="00EC3583"/>
    <w:rsid w:val="00EF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03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0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@brairahotel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@brairahotel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@brairahotels.com" TargetMode="External"/><Relationship Id="rId5" Type="http://schemas.openxmlformats.org/officeDocument/2006/relationships/hyperlink" Target="mailto:res@brairahotel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Kayyal, Ahmad F.</dc:creator>
  <cp:keywords/>
  <dc:description/>
  <cp:lastModifiedBy>Kayyal, Ahmad F.</cp:lastModifiedBy>
  <cp:revision>3</cp:revision>
  <dcterms:created xsi:type="dcterms:W3CDTF">2018-09-06T07:14:00Z</dcterms:created>
  <dcterms:modified xsi:type="dcterms:W3CDTF">2018-09-06T07:35:00Z</dcterms:modified>
</cp:coreProperties>
</file>